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3ba3bef4c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cef95a564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Chatfield Beach,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e1a57a31043dd" /><Relationship Type="http://schemas.openxmlformats.org/officeDocument/2006/relationships/numbering" Target="/word/numbering.xml" Id="Rde1686442e0d41b1" /><Relationship Type="http://schemas.openxmlformats.org/officeDocument/2006/relationships/settings" Target="/word/settings.xml" Id="R1fffc6590c924d87" /><Relationship Type="http://schemas.openxmlformats.org/officeDocument/2006/relationships/image" Target="/word/media/aac7f0ba-b3fb-4e35-b84f-35d5143ea1cd.png" Id="Rca8cef95a564410e" /></Relationships>
</file>