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c4cc0f118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7565c03f4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Montrose,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c7e4d04b34f55" /><Relationship Type="http://schemas.openxmlformats.org/officeDocument/2006/relationships/numbering" Target="/word/numbering.xml" Id="R02c37d0b122a42d9" /><Relationship Type="http://schemas.openxmlformats.org/officeDocument/2006/relationships/settings" Target="/word/settings.xml" Id="R4c22cc8f1dcf4992" /><Relationship Type="http://schemas.openxmlformats.org/officeDocument/2006/relationships/image" Target="/word/media/8ce93d6b-1a33-4055-a588-2c0018068e0c.png" Id="Rb517565c03f44de1" /></Relationships>
</file>