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4b584f768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1ea20cfef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Whiskey Jack Landing,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d0d73c814433d" /><Relationship Type="http://schemas.openxmlformats.org/officeDocument/2006/relationships/numbering" Target="/word/numbering.xml" Id="R316f971fced94329" /><Relationship Type="http://schemas.openxmlformats.org/officeDocument/2006/relationships/settings" Target="/word/settings.xml" Id="Rda477f5ce11a4bf5" /><Relationship Type="http://schemas.openxmlformats.org/officeDocument/2006/relationships/image" Target="/word/media/4d096a8a-9d30-402a-8a0f-b37bc9f90218.png" Id="R2411ea20cfef45a7" /></Relationships>
</file>