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59fd2106d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75dee8fc8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Wildcat,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f386f75f849c8" /><Relationship Type="http://schemas.openxmlformats.org/officeDocument/2006/relationships/numbering" Target="/word/numbering.xml" Id="R64b80fd71b5f41d1" /><Relationship Type="http://schemas.openxmlformats.org/officeDocument/2006/relationships/settings" Target="/word/settings.xml" Id="R994e8e19583f48b7" /><Relationship Type="http://schemas.openxmlformats.org/officeDocument/2006/relationships/image" Target="/word/media/83ea3f0f-4e1f-460e-b309-8b7fe2ba0616.png" Id="R56575dee8fc84b2c" /></Relationships>
</file>