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76af7dc65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2f4858b2b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97a590cda4b75" /><Relationship Type="http://schemas.openxmlformats.org/officeDocument/2006/relationships/numbering" Target="/word/numbering.xml" Id="R004acdc5253e4fe8" /><Relationship Type="http://schemas.openxmlformats.org/officeDocument/2006/relationships/settings" Target="/word/settings.xml" Id="Rb82f7690182d48e0" /><Relationship Type="http://schemas.openxmlformats.org/officeDocument/2006/relationships/image" Target="/word/media/56977b2e-44c2-40d9-9805-b46d3a6114b3.png" Id="Rec62f4858b2b4c33" /></Relationships>
</file>