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d87c674af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352ea3562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cab3d1dde45e6" /><Relationship Type="http://schemas.openxmlformats.org/officeDocument/2006/relationships/numbering" Target="/word/numbering.xml" Id="Rcf8ef0e1b5a84542" /><Relationship Type="http://schemas.openxmlformats.org/officeDocument/2006/relationships/settings" Target="/word/settings.xml" Id="Ref00019336584bd9" /><Relationship Type="http://schemas.openxmlformats.org/officeDocument/2006/relationships/image" Target="/word/media/75badbf1-ff3c-45c0-b69a-8a3a66879d11.png" Id="Rb81352ea35624e98" /></Relationships>
</file>