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2e293c77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46d45a141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Woodhaven,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d11f9344d4e06" /><Relationship Type="http://schemas.openxmlformats.org/officeDocument/2006/relationships/numbering" Target="/word/numbering.xml" Id="Rd887f1b8ab4f4e1c" /><Relationship Type="http://schemas.openxmlformats.org/officeDocument/2006/relationships/settings" Target="/word/settings.xml" Id="Rf7184f92ab6443c4" /><Relationship Type="http://schemas.openxmlformats.org/officeDocument/2006/relationships/image" Target="/word/media/74ec99d3-9536-4a70-ba63-41b1f50ccf7e.png" Id="Rc3c46d45a1414132" /></Relationships>
</file>