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a580f15c8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0e1b8734b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Woodpecker,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0c927a0f34e0d" /><Relationship Type="http://schemas.openxmlformats.org/officeDocument/2006/relationships/numbering" Target="/word/numbering.xml" Id="R0924e47ae5e74c0a" /><Relationship Type="http://schemas.openxmlformats.org/officeDocument/2006/relationships/settings" Target="/word/settings.xml" Id="R2911b9ab50da4bbb" /><Relationship Type="http://schemas.openxmlformats.org/officeDocument/2006/relationships/image" Target="/word/media/5aaeadfc-7e91-4ccf-86da-f0ff3b5f4c67.png" Id="R50b0e1b8734b4dda" /></Relationships>
</file>