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f595ff38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3a478d042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Bakouma,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64a6237e14b1d" /><Relationship Type="http://schemas.openxmlformats.org/officeDocument/2006/relationships/numbering" Target="/word/numbering.xml" Id="R5c7cfd70f9c04b7f" /><Relationship Type="http://schemas.openxmlformats.org/officeDocument/2006/relationships/settings" Target="/word/settings.xml" Id="R77a43769020b4c7b" /><Relationship Type="http://schemas.openxmlformats.org/officeDocument/2006/relationships/image" Target="/word/media/45812dbf-40b1-4f49-b8f5-b4b725db04f8.png" Id="Re403a478d0424d60" /></Relationships>
</file>