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2791bbf09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8b4895eed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Abeche,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30cfe87804a6e" /><Relationship Type="http://schemas.openxmlformats.org/officeDocument/2006/relationships/numbering" Target="/word/numbering.xml" Id="R4d49ef126b3e4807" /><Relationship Type="http://schemas.openxmlformats.org/officeDocument/2006/relationships/settings" Target="/word/settings.xml" Id="R99e12507e99d4ddf" /><Relationship Type="http://schemas.openxmlformats.org/officeDocument/2006/relationships/image" Target="/word/media/c847b051-2842-4bf6-9391-29b1c9a9f16f.png" Id="Ra838b4895eed41bd" /></Relationships>
</file>