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532e448c6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93286bb5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Lai, Chad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4a31b65e94609" /><Relationship Type="http://schemas.openxmlformats.org/officeDocument/2006/relationships/numbering" Target="/word/numbering.xml" Id="Rba243db5916d4300" /><Relationship Type="http://schemas.openxmlformats.org/officeDocument/2006/relationships/settings" Target="/word/settings.xml" Id="R0c0bda94d18c49cf" /><Relationship Type="http://schemas.openxmlformats.org/officeDocument/2006/relationships/image" Target="/word/media/5eb0f6c9-de3b-4d50-9ad4-5d7199763390.png" Id="R607e93286bb54f53" /></Relationships>
</file>