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578a51b87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b89a0fea1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Quilicura,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d18526cda422b" /><Relationship Type="http://schemas.openxmlformats.org/officeDocument/2006/relationships/numbering" Target="/word/numbering.xml" Id="R58721fbfab3c4d9a" /><Relationship Type="http://schemas.openxmlformats.org/officeDocument/2006/relationships/settings" Target="/word/settings.xml" Id="Rb0eeba7da6cd43bf" /><Relationship Type="http://schemas.openxmlformats.org/officeDocument/2006/relationships/image" Target="/word/media/c8d8f789-83a9-4b66-be22-e6db772948ef.png" Id="Rc51b89a0fea14318" /></Relationships>
</file>