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9a02ec64e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6a883f4b9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Temuco,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fe8937f454c5b" /><Relationship Type="http://schemas.openxmlformats.org/officeDocument/2006/relationships/numbering" Target="/word/numbering.xml" Id="Rfd33ef2ed4cc4a51" /><Relationship Type="http://schemas.openxmlformats.org/officeDocument/2006/relationships/settings" Target="/word/settings.xml" Id="R76ea400ef9854cb2" /><Relationship Type="http://schemas.openxmlformats.org/officeDocument/2006/relationships/image" Target="/word/media/5c47562e-8788-4a47-8002-0e701531845d.png" Id="Rcc56a883f4b94d3a" /></Relationships>
</file>