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c1a2e2536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fc48f787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Qianjiang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084e90044420b" /><Relationship Type="http://schemas.openxmlformats.org/officeDocument/2006/relationships/numbering" Target="/word/numbering.xml" Id="R34b58dfa54b84ccb" /><Relationship Type="http://schemas.openxmlformats.org/officeDocument/2006/relationships/settings" Target="/word/settings.xml" Id="R193b389cb425429e" /><Relationship Type="http://schemas.openxmlformats.org/officeDocument/2006/relationships/image" Target="/word/media/a2c72a7f-0c01-404e-9864-755a7abf3223.png" Id="Rfea7fc48f7874b8e" /></Relationships>
</file>