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ee1a6e781d4e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6d25a6e1f74a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Xiangshan County,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935cb4d89b488b" /><Relationship Type="http://schemas.openxmlformats.org/officeDocument/2006/relationships/numbering" Target="/word/numbering.xml" Id="R20747ecca11c4345" /><Relationship Type="http://schemas.openxmlformats.org/officeDocument/2006/relationships/settings" Target="/word/settings.xml" Id="R5aa538e59cf74d40" /><Relationship Type="http://schemas.openxmlformats.org/officeDocument/2006/relationships/image" Target="/word/media/a6c1ee37-664f-49f9-b06b-1d240056fa84.png" Id="Re36d25a6e1f74af4" /></Relationships>
</file>