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2761ef604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2ab2d3bc7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Yanliang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1a324f2e04fd5" /><Relationship Type="http://schemas.openxmlformats.org/officeDocument/2006/relationships/numbering" Target="/word/numbering.xml" Id="Rcfe56bf65c454708" /><Relationship Type="http://schemas.openxmlformats.org/officeDocument/2006/relationships/settings" Target="/word/settings.xml" Id="R9bee35d6f4e34ecf" /><Relationship Type="http://schemas.openxmlformats.org/officeDocument/2006/relationships/image" Target="/word/media/d75fd384-8f33-4eae-b82e-2916e6d85461.png" Id="R9372ab2d3bc74b60" /></Relationships>
</file>