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7b352f4b0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da63782f0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Bagre,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2cbafef5e4388" /><Relationship Type="http://schemas.openxmlformats.org/officeDocument/2006/relationships/numbering" Target="/word/numbering.xml" Id="Rdeb1b05f966146ef" /><Relationship Type="http://schemas.openxmlformats.org/officeDocument/2006/relationships/settings" Target="/word/settings.xml" Id="Rf7edac71eb514450" /><Relationship Type="http://schemas.openxmlformats.org/officeDocument/2006/relationships/image" Target="/word/media/94458739-01d3-4fec-9298-aac4d882456a.png" Id="R723da63782f04f76" /></Relationships>
</file>