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52bce28f9840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a6bfc1c6d842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Aleki,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57d918efc447c3" /><Relationship Type="http://schemas.openxmlformats.org/officeDocument/2006/relationships/numbering" Target="/word/numbering.xml" Id="Rfbf3a1b0f9cf46bd" /><Relationship Type="http://schemas.openxmlformats.org/officeDocument/2006/relationships/settings" Target="/word/settings.xml" Id="R838ed78dd79b4b7b" /><Relationship Type="http://schemas.openxmlformats.org/officeDocument/2006/relationships/image" Target="/word/media/c7dbccfb-367c-4c93-b0a8-80e08bc63cfc.png" Id="R74a6bfc1c6d8426d" /></Relationships>
</file>