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4ecadaeec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4eaaab5c7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Baoundele,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a50d498fb41b4" /><Relationship Type="http://schemas.openxmlformats.org/officeDocument/2006/relationships/numbering" Target="/word/numbering.xml" Id="R5cbbe2380f93428b" /><Relationship Type="http://schemas.openxmlformats.org/officeDocument/2006/relationships/settings" Target="/word/settings.xml" Id="Rf55843684dac421e" /><Relationship Type="http://schemas.openxmlformats.org/officeDocument/2006/relationships/image" Target="/word/media/7c451b38-1b69-4533-8184-118a18ed65f2.png" Id="Rf484eaaab5c748c5" /></Relationships>
</file>