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54a8db4be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eee4a10a9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Bikabissende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cd8e34d4b47ab" /><Relationship Type="http://schemas.openxmlformats.org/officeDocument/2006/relationships/numbering" Target="/word/numbering.xml" Id="R5602da08bc6740a0" /><Relationship Type="http://schemas.openxmlformats.org/officeDocument/2006/relationships/settings" Target="/word/settings.xml" Id="Rf1fa51252a884e23" /><Relationship Type="http://schemas.openxmlformats.org/officeDocument/2006/relationships/image" Target="/word/media/28b93b8b-2bdd-48ab-b0a4-cde693558623.png" Id="Rda2eee4a10a941a3" /></Relationships>
</file>