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26618bfcc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dde7270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Binnsounga,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e270baf3f4e2d" /><Relationship Type="http://schemas.openxmlformats.org/officeDocument/2006/relationships/numbering" Target="/word/numbering.xml" Id="R0f94c5f04e3b4668" /><Relationship Type="http://schemas.openxmlformats.org/officeDocument/2006/relationships/settings" Target="/word/settings.xml" Id="Rc4782ab397344077" /><Relationship Type="http://schemas.openxmlformats.org/officeDocument/2006/relationships/image" Target="/word/media/089e6f8d-363c-4af2-935f-10a73c18823a.png" Id="Rfa52dde7270c4d59" /></Relationships>
</file>