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10b2ff93c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e67198e35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Insini,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6c95e43434184" /><Relationship Type="http://schemas.openxmlformats.org/officeDocument/2006/relationships/numbering" Target="/word/numbering.xml" Id="R579e88b2f91d44ce" /><Relationship Type="http://schemas.openxmlformats.org/officeDocument/2006/relationships/settings" Target="/word/settings.xml" Id="R3103043bf628409e" /><Relationship Type="http://schemas.openxmlformats.org/officeDocument/2006/relationships/image" Target="/word/media/20267e4b-e95e-4134-be22-192b91aef29d.png" Id="R579e67198e3546ec" /></Relationships>
</file>