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6e28200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be55c2df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Kinngoudi,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043d72ee49b1" /><Relationship Type="http://schemas.openxmlformats.org/officeDocument/2006/relationships/numbering" Target="/word/numbering.xml" Id="R21f32952a676442b" /><Relationship Type="http://schemas.openxmlformats.org/officeDocument/2006/relationships/settings" Target="/word/settings.xml" Id="R86c38bd4e98149d6" /><Relationship Type="http://schemas.openxmlformats.org/officeDocument/2006/relationships/image" Target="/word/media/4a7194b7-b469-4bd7-9977-cde2313501b2.png" Id="Rb262be55c2df4b1f" /></Relationships>
</file>