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cfcd42c34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c7d78ebe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2ae25606049c6" /><Relationship Type="http://schemas.openxmlformats.org/officeDocument/2006/relationships/numbering" Target="/word/numbering.xml" Id="Rb3f0e86dd6514d10" /><Relationship Type="http://schemas.openxmlformats.org/officeDocument/2006/relationships/settings" Target="/word/settings.xml" Id="R187e2603c9f54c7a" /><Relationship Type="http://schemas.openxmlformats.org/officeDocument/2006/relationships/image" Target="/word/media/c9d7f6c3-33f8-479b-b911-3a58b873be01.png" Id="R0cdc7d78ebe04dfc" /></Relationships>
</file>