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25100a839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f5efe75b7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Miambi,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8a07885e640c0" /><Relationship Type="http://schemas.openxmlformats.org/officeDocument/2006/relationships/numbering" Target="/word/numbering.xml" Id="R8dcb01cdd36847ef" /><Relationship Type="http://schemas.openxmlformats.org/officeDocument/2006/relationships/settings" Target="/word/settings.xml" Id="Recb9188649b542ce" /><Relationship Type="http://schemas.openxmlformats.org/officeDocument/2006/relationships/image" Target="/word/media/452c2531-8143-41b3-a54b-3f1359a849b4.png" Id="Rafff5efe75b744ec" /></Relationships>
</file>