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275f29995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a6dce01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Mouabi,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b869bfcdb406e" /><Relationship Type="http://schemas.openxmlformats.org/officeDocument/2006/relationships/numbering" Target="/word/numbering.xml" Id="R9b54b5c7170f4e2b" /><Relationship Type="http://schemas.openxmlformats.org/officeDocument/2006/relationships/settings" Target="/word/settings.xml" Id="Rf913831ca0bf4fbd" /><Relationship Type="http://schemas.openxmlformats.org/officeDocument/2006/relationships/image" Target="/word/media/845458a1-eb1e-4262-8339-3db2131b32ac.png" Id="R3cd1a6dce01c4394" /></Relationships>
</file>