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27a50f235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c98b7ad11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Mousaou,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eebb498cd4fe9" /><Relationship Type="http://schemas.openxmlformats.org/officeDocument/2006/relationships/numbering" Target="/word/numbering.xml" Id="Reaf9a7872fda4177" /><Relationship Type="http://schemas.openxmlformats.org/officeDocument/2006/relationships/settings" Target="/word/settings.xml" Id="R3e09ff249e074d8d" /><Relationship Type="http://schemas.openxmlformats.org/officeDocument/2006/relationships/image" Target="/word/media/a9313b57-0a5c-4427-8efb-36744339b01d.png" Id="Rc8cc98b7ad11415c" /></Relationships>
</file>