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538a1e82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866e2cc7f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Moutiene,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e6b5d568942ee" /><Relationship Type="http://schemas.openxmlformats.org/officeDocument/2006/relationships/numbering" Target="/word/numbering.xml" Id="R2511ab746e4d4cce" /><Relationship Type="http://schemas.openxmlformats.org/officeDocument/2006/relationships/settings" Target="/word/settings.xml" Id="R4c8b17827e0545a9" /><Relationship Type="http://schemas.openxmlformats.org/officeDocument/2006/relationships/image" Target="/word/media/c9d64a88-bf77-406d-9976-3402bfc03d15.png" Id="R4a8866e2cc7f4c68" /></Relationships>
</file>