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2901ad5af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dc4d5b53b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Mpassa-Village,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e48b03d774077" /><Relationship Type="http://schemas.openxmlformats.org/officeDocument/2006/relationships/numbering" Target="/word/numbering.xml" Id="R76198a3d7cab4c64" /><Relationship Type="http://schemas.openxmlformats.org/officeDocument/2006/relationships/settings" Target="/word/settings.xml" Id="R97f8c0a9504b454d" /><Relationship Type="http://schemas.openxmlformats.org/officeDocument/2006/relationships/image" Target="/word/media/a7edb97c-aa33-4e32-ade0-77789f33e70e.png" Id="Rd87dc4d5b53b4e35" /></Relationships>
</file>