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bc829cc2e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b4ecaa036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Soulou,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285b2f3334958" /><Relationship Type="http://schemas.openxmlformats.org/officeDocument/2006/relationships/numbering" Target="/word/numbering.xml" Id="R86664dbd7d264c9e" /><Relationship Type="http://schemas.openxmlformats.org/officeDocument/2006/relationships/settings" Target="/word/settings.xml" Id="Rac669bfb5b28468f" /><Relationship Type="http://schemas.openxmlformats.org/officeDocument/2006/relationships/image" Target="/word/media/803cefce-a8b1-4476-9c36-88110fe584cc.png" Id="Rd45b4ecaa0364b03" /></Relationships>
</file>