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89906e3dc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7bd47d818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Heredia, Costa 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8e5e59dfd4ec5" /><Relationship Type="http://schemas.openxmlformats.org/officeDocument/2006/relationships/numbering" Target="/word/numbering.xml" Id="R29d975552b3c4d32" /><Relationship Type="http://schemas.openxmlformats.org/officeDocument/2006/relationships/settings" Target="/word/settings.xml" Id="R8108d53962cc4beb" /><Relationship Type="http://schemas.openxmlformats.org/officeDocument/2006/relationships/image" Target="/word/media/297e4d17-77db-4661-ad75-eaf6bb4bbf2c.png" Id="R1477bd47d8184ee1" /></Relationships>
</file>