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18d3b18ce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3012a4356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Fortuna,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225d4354846ea" /><Relationship Type="http://schemas.openxmlformats.org/officeDocument/2006/relationships/numbering" Target="/word/numbering.xml" Id="Rdbf11523fca94298" /><Relationship Type="http://schemas.openxmlformats.org/officeDocument/2006/relationships/settings" Target="/word/settings.xml" Id="R83659d30f8ce48ae" /><Relationship Type="http://schemas.openxmlformats.org/officeDocument/2006/relationships/image" Target="/word/media/0bbd5ec7-a226-4734-9d94-250deb7a1f3e.png" Id="R4cf3012a435649fe" /></Relationships>
</file>