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b2f93f5d1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a374e64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09ae47d884125" /><Relationship Type="http://schemas.openxmlformats.org/officeDocument/2006/relationships/numbering" Target="/word/numbering.xml" Id="R7ee4be233cd4454f" /><Relationship Type="http://schemas.openxmlformats.org/officeDocument/2006/relationships/settings" Target="/word/settings.xml" Id="Rb8fa3b5dc60f4bee" /><Relationship Type="http://schemas.openxmlformats.org/officeDocument/2006/relationships/image" Target="/word/media/a73f31c6-c704-4036-9617-a2574a9b204b.png" Id="R714aa374e64f4922" /></Relationships>
</file>