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652016e47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c7ce94eb7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Nicaro,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672b867844e68" /><Relationship Type="http://schemas.openxmlformats.org/officeDocument/2006/relationships/numbering" Target="/word/numbering.xml" Id="Ra402f2fca5f5477e" /><Relationship Type="http://schemas.openxmlformats.org/officeDocument/2006/relationships/settings" Target="/word/settings.xml" Id="R99055f43a6d140e2" /><Relationship Type="http://schemas.openxmlformats.org/officeDocument/2006/relationships/image" Target="/word/media/94a79530-8bb6-4c1a-aa25-0ebb3ed85200.png" Id="Rba6c7ce94eb7429b" /></Relationships>
</file>