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61f61b7fb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fa3c91ab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Siguanea,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2d095c7ea4baa" /><Relationship Type="http://schemas.openxmlformats.org/officeDocument/2006/relationships/numbering" Target="/word/numbering.xml" Id="R66991f8cd2374560" /><Relationship Type="http://schemas.openxmlformats.org/officeDocument/2006/relationships/settings" Target="/word/settings.xml" Id="R2a0c7556049a40a3" /><Relationship Type="http://schemas.openxmlformats.org/officeDocument/2006/relationships/image" Target="/word/media/63834280-db1c-4ef9-8d99-4a289a7292e4.png" Id="R29fbfa3c91ab4e2e" /></Relationships>
</file>