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b85a511c5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516205de0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Kumsal,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f3cd1aaf44f49" /><Relationship Type="http://schemas.openxmlformats.org/officeDocument/2006/relationships/numbering" Target="/word/numbering.xml" Id="Rbfef2c6194c54063" /><Relationship Type="http://schemas.openxmlformats.org/officeDocument/2006/relationships/settings" Target="/word/settings.xml" Id="R7a048272b3424dc9" /><Relationship Type="http://schemas.openxmlformats.org/officeDocument/2006/relationships/image" Target="/word/media/80eb5988-fea4-434e-9459-53ff19677a53.png" Id="Rdca516205de0426e" /></Relationships>
</file>