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fd2b680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d602d955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Akourdhalia,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eafe54fa40fb" /><Relationship Type="http://schemas.openxmlformats.org/officeDocument/2006/relationships/numbering" Target="/word/numbering.xml" Id="R54723b2314ea4f9c" /><Relationship Type="http://schemas.openxmlformats.org/officeDocument/2006/relationships/settings" Target="/word/settings.xml" Id="Rf7741452f05049ea" /><Relationship Type="http://schemas.openxmlformats.org/officeDocument/2006/relationships/image" Target="/word/media/3950d5d0-8e12-4451-8668-9337ae6cfd0d.png" Id="R00c5d602d9554f10" /></Relationships>
</file>