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ac344ae51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2dad47274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Arnultovice,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ba67911b3449c" /><Relationship Type="http://schemas.openxmlformats.org/officeDocument/2006/relationships/numbering" Target="/word/numbering.xml" Id="R73c4d6ab40714bd3" /><Relationship Type="http://schemas.openxmlformats.org/officeDocument/2006/relationships/settings" Target="/word/settings.xml" Id="R4586e2fb56894c02" /><Relationship Type="http://schemas.openxmlformats.org/officeDocument/2006/relationships/image" Target="/word/media/c4b5fd7e-6090-4d88-adff-c9cde9d27d8f.png" Id="R2ab2dad472744c31" /></Relationships>
</file>