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b064cd766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b05f54fcc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a81b07298444c" /><Relationship Type="http://schemas.openxmlformats.org/officeDocument/2006/relationships/numbering" Target="/word/numbering.xml" Id="Rffdf63a9cc244be0" /><Relationship Type="http://schemas.openxmlformats.org/officeDocument/2006/relationships/settings" Target="/word/settings.xml" Id="R022046d3b2c04877" /><Relationship Type="http://schemas.openxmlformats.org/officeDocument/2006/relationships/image" Target="/word/media/fa39e172-c707-4969-a57d-ace85db2b9f4.png" Id="R3d1b05f54fcc4e5d" /></Relationships>
</file>