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1b65faec6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aaf48818d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Cerny Most,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2b04f1496491d" /><Relationship Type="http://schemas.openxmlformats.org/officeDocument/2006/relationships/numbering" Target="/word/numbering.xml" Id="Rcd9750196c224f1e" /><Relationship Type="http://schemas.openxmlformats.org/officeDocument/2006/relationships/settings" Target="/word/settings.xml" Id="R2ea789f226f7427a" /><Relationship Type="http://schemas.openxmlformats.org/officeDocument/2006/relationships/image" Target="/word/media/d92fc2b3-a56f-462c-8565-92e7c581ab16.png" Id="R759aaf48818d46fa" /></Relationships>
</file>