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68736ca23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5c48209f2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Cesky Chloumek,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6d2c9af024fc1" /><Relationship Type="http://schemas.openxmlformats.org/officeDocument/2006/relationships/numbering" Target="/word/numbering.xml" Id="R605714c21e2e4b93" /><Relationship Type="http://schemas.openxmlformats.org/officeDocument/2006/relationships/settings" Target="/word/settings.xml" Id="Rd859ea05ac4d4ffa" /><Relationship Type="http://schemas.openxmlformats.org/officeDocument/2006/relationships/image" Target="/word/media/7b4cc7fd-3c0b-4ab1-a79e-a15fbcd48dc4.png" Id="R63b5c48209f24531" /></Relationships>
</file>