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268c285f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96c15143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315e326b4cc6" /><Relationship Type="http://schemas.openxmlformats.org/officeDocument/2006/relationships/numbering" Target="/word/numbering.xml" Id="Re6fd7450442d450d" /><Relationship Type="http://schemas.openxmlformats.org/officeDocument/2006/relationships/settings" Target="/word/settings.xml" Id="R075fb8142a844c8d" /><Relationship Type="http://schemas.openxmlformats.org/officeDocument/2006/relationships/image" Target="/word/media/597a9819-0c5f-4fde-9355-cbdb72600951.png" Id="R3a696c1514354e2e" /></Relationships>
</file>