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908073f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e1fd021c3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b1bc07c44353" /><Relationship Type="http://schemas.openxmlformats.org/officeDocument/2006/relationships/numbering" Target="/word/numbering.xml" Id="Rc3de628beb664bf6" /><Relationship Type="http://schemas.openxmlformats.org/officeDocument/2006/relationships/settings" Target="/word/settings.xml" Id="R09b9391eeff145fa" /><Relationship Type="http://schemas.openxmlformats.org/officeDocument/2006/relationships/image" Target="/word/media/aef48ffa-adeb-45c8-a118-21a00d2c2fd3.png" Id="Ra43e1fd021c34780" /></Relationships>
</file>