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103cbf085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c1f40c328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6193fe30d43f8" /><Relationship Type="http://schemas.openxmlformats.org/officeDocument/2006/relationships/numbering" Target="/word/numbering.xml" Id="Rb95d0ce566d2407d" /><Relationship Type="http://schemas.openxmlformats.org/officeDocument/2006/relationships/settings" Target="/word/settings.xml" Id="R9c476dfb87e149a4" /><Relationship Type="http://schemas.openxmlformats.org/officeDocument/2006/relationships/image" Target="/word/media/f329b216-5b93-4fa1-9ee0-0c56b6f194a4.png" Id="Rc02c1f40c3284a0c" /></Relationships>
</file>