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1bd6d1d89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0dc3f8d3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40e8809cd4423" /><Relationship Type="http://schemas.openxmlformats.org/officeDocument/2006/relationships/numbering" Target="/word/numbering.xml" Id="Rb31df85e1b2747f6" /><Relationship Type="http://schemas.openxmlformats.org/officeDocument/2006/relationships/settings" Target="/word/settings.xml" Id="Rcb2e59fa1c2642de" /><Relationship Type="http://schemas.openxmlformats.org/officeDocument/2006/relationships/image" Target="/word/media/5df6c2b7-afc9-4074-91b7-c022cff6e7e7.png" Id="R8a6e0dc3f8d34147" /></Relationships>
</file>