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db350cffe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3fc7437df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Otaslavice,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a2e3ffdf74f58" /><Relationship Type="http://schemas.openxmlformats.org/officeDocument/2006/relationships/numbering" Target="/word/numbering.xml" Id="R55e78339fff64c5c" /><Relationship Type="http://schemas.openxmlformats.org/officeDocument/2006/relationships/settings" Target="/word/settings.xml" Id="Ra0ac489d8082403d" /><Relationship Type="http://schemas.openxmlformats.org/officeDocument/2006/relationships/image" Target="/word/media/d85a7c3a-0cb4-416d-85a6-603f95b371d5.png" Id="R46e3fc7437df4dc0" /></Relationships>
</file>