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98d526be6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2eb3b2c1f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Jindrichovice,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415522d2a4f43" /><Relationship Type="http://schemas.openxmlformats.org/officeDocument/2006/relationships/numbering" Target="/word/numbering.xml" Id="R58385c7b004f4d70" /><Relationship Type="http://schemas.openxmlformats.org/officeDocument/2006/relationships/settings" Target="/word/settings.xml" Id="Reec4442ac67840a4" /><Relationship Type="http://schemas.openxmlformats.org/officeDocument/2006/relationships/image" Target="/word/media/cec1fd96-f6ba-4bbb-b3e9-a6b11772bad0.png" Id="Rb032eb3b2c1f4df3" /></Relationships>
</file>