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a61ac368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527af4a56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Kladna-Zilin,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f25e5d6cb4b6a" /><Relationship Type="http://schemas.openxmlformats.org/officeDocument/2006/relationships/numbering" Target="/word/numbering.xml" Id="R10f2403149f443bc" /><Relationship Type="http://schemas.openxmlformats.org/officeDocument/2006/relationships/settings" Target="/word/settings.xml" Id="R50721b38daca4a0b" /><Relationship Type="http://schemas.openxmlformats.org/officeDocument/2006/relationships/image" Target="/word/media/ac04e0b9-842f-49db-9f8d-58d4e27ec3c0.png" Id="R36f527af4a564643" /></Relationships>
</file>