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3ffc2e158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ea2074eb5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Kobylice,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a6de4f9904f50" /><Relationship Type="http://schemas.openxmlformats.org/officeDocument/2006/relationships/numbering" Target="/word/numbering.xml" Id="R57c5a572c27c42ee" /><Relationship Type="http://schemas.openxmlformats.org/officeDocument/2006/relationships/settings" Target="/word/settings.xml" Id="R876dfa9a1c364b81" /><Relationship Type="http://schemas.openxmlformats.org/officeDocument/2006/relationships/image" Target="/word/media/d19fbb96-0d07-45e1-b12c-3d18f4cc4aaa.png" Id="Rc1eea2074eb54b0f" /></Relationships>
</file>