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d5e66fe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20bf8cde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58347e8041c2" /><Relationship Type="http://schemas.openxmlformats.org/officeDocument/2006/relationships/numbering" Target="/word/numbering.xml" Id="R166e44b6252e41d7" /><Relationship Type="http://schemas.openxmlformats.org/officeDocument/2006/relationships/settings" Target="/word/settings.xml" Id="R51fbdd16bb2143b2" /><Relationship Type="http://schemas.openxmlformats.org/officeDocument/2006/relationships/image" Target="/word/media/d6ddc39e-b959-47dc-a60e-4e9d5857fe2c.png" Id="Rf55a20bf8cde4773" /></Relationships>
</file>